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F9" w:rsidRPr="00402EEA" w:rsidRDefault="008177CE" w:rsidP="00402EEA">
      <w:pPr>
        <w:jc w:val="center"/>
        <w:rPr>
          <w:sz w:val="32"/>
          <w:u w:val="single"/>
        </w:rPr>
      </w:pPr>
      <w:bookmarkStart w:id="0" w:name="_GoBack"/>
      <w:bookmarkEnd w:id="0"/>
      <w:r>
        <w:rPr>
          <w:sz w:val="32"/>
          <w:u w:val="single"/>
        </w:rPr>
        <w:t>BANTAM 1 PROVINCIAL GRAND CHAMPIONSHIPS JULY 26-29</w:t>
      </w:r>
    </w:p>
    <w:p w:rsidR="00402EEA" w:rsidRPr="00402EEA" w:rsidRDefault="00402EEA" w:rsidP="00402EEA">
      <w:pPr>
        <w:tabs>
          <w:tab w:val="center" w:pos="4680"/>
          <w:tab w:val="left" w:pos="7260"/>
        </w:tabs>
        <w:rPr>
          <w:sz w:val="32"/>
        </w:rPr>
      </w:pPr>
      <w:r w:rsidRPr="00402EEA">
        <w:rPr>
          <w:sz w:val="32"/>
        </w:rPr>
        <w:tab/>
        <w:t>Cambridge, Ontario</w:t>
      </w:r>
      <w:r w:rsidRPr="00402EEA">
        <w:rPr>
          <w:sz w:val="32"/>
        </w:rPr>
        <w:tab/>
      </w:r>
    </w:p>
    <w:p w:rsidR="00402EEA" w:rsidRPr="00402EEA" w:rsidRDefault="00402EEA" w:rsidP="00402EEA">
      <w:pPr>
        <w:jc w:val="center"/>
        <w:rPr>
          <w:sz w:val="32"/>
          <w:u w:val="single"/>
        </w:rPr>
      </w:pPr>
      <w:r w:rsidRPr="00402EEA">
        <w:rPr>
          <w:sz w:val="32"/>
          <w:u w:val="single"/>
        </w:rPr>
        <w:t>Hotel Blocks ‘Group Name’ – PWSA</w:t>
      </w:r>
    </w:p>
    <w:p w:rsidR="00402EEA" w:rsidRDefault="00402EEA" w:rsidP="00402EEA">
      <w:pPr>
        <w:jc w:val="center"/>
        <w:rPr>
          <w:sz w:val="36"/>
        </w:rPr>
      </w:pPr>
    </w:p>
    <w:p w:rsidR="00402EEA" w:rsidRDefault="00402EEA" w:rsidP="00402EEA">
      <w:pPr>
        <w:rPr>
          <w:sz w:val="24"/>
        </w:rPr>
      </w:pPr>
      <w:r w:rsidRPr="00402EEA">
        <w:rPr>
          <w:sz w:val="24"/>
        </w:rPr>
        <w:t>1</w:t>
      </w:r>
      <w:r w:rsidRPr="00402EEA">
        <w:rPr>
          <w:sz w:val="24"/>
        </w:rPr>
        <w:tab/>
      </w:r>
      <w:r>
        <w:rPr>
          <w:sz w:val="24"/>
        </w:rPr>
        <w:t>Best Western Cambridge</w:t>
      </w:r>
      <w:r w:rsidR="001C010E">
        <w:rPr>
          <w:sz w:val="24"/>
        </w:rPr>
        <w:t xml:space="preserve">     730 </w:t>
      </w:r>
      <w:proofErr w:type="spellStart"/>
      <w:r w:rsidR="001C010E">
        <w:rPr>
          <w:sz w:val="24"/>
        </w:rPr>
        <w:t>Hespler</w:t>
      </w:r>
      <w:proofErr w:type="spellEnd"/>
      <w:r w:rsidR="001C010E">
        <w:rPr>
          <w:sz w:val="24"/>
        </w:rPr>
        <w:t xml:space="preserve"> Road</w:t>
      </w:r>
      <w:r w:rsidR="001C010E">
        <w:rPr>
          <w:sz w:val="24"/>
        </w:rPr>
        <w:tab/>
      </w:r>
      <w:r w:rsidR="00803D70">
        <w:rPr>
          <w:sz w:val="24"/>
        </w:rPr>
        <w:tab/>
      </w:r>
      <w:r w:rsidR="001C010E">
        <w:rPr>
          <w:sz w:val="24"/>
        </w:rPr>
        <w:t>519-623-4600</w:t>
      </w:r>
    </w:p>
    <w:p w:rsidR="001C010E" w:rsidRDefault="001C010E" w:rsidP="00402EEA">
      <w:pPr>
        <w:rPr>
          <w:sz w:val="24"/>
        </w:rPr>
      </w:pPr>
      <w:r>
        <w:rPr>
          <w:sz w:val="24"/>
        </w:rPr>
        <w:tab/>
        <w:t>Group Sales Rep – Peggy (30 rooms @$135.00)</w:t>
      </w:r>
    </w:p>
    <w:p w:rsidR="001C010E" w:rsidRDefault="001C010E" w:rsidP="00402EEA">
      <w:pPr>
        <w:rPr>
          <w:sz w:val="24"/>
        </w:rPr>
      </w:pPr>
    </w:p>
    <w:p w:rsidR="001C010E" w:rsidRDefault="001C010E" w:rsidP="00402EEA">
      <w:pPr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>Residence and Conference Ce</w:t>
      </w:r>
      <w:r w:rsidR="00685703">
        <w:rPr>
          <w:sz w:val="24"/>
        </w:rPr>
        <w:t>ntre    99 Conestoga Blvd   Kitchener</w:t>
      </w:r>
    </w:p>
    <w:p w:rsidR="00685703" w:rsidRDefault="00685703" w:rsidP="00402EEA">
      <w:pPr>
        <w:rPr>
          <w:sz w:val="24"/>
        </w:rPr>
      </w:pPr>
      <w:r>
        <w:rPr>
          <w:sz w:val="24"/>
        </w:rPr>
        <w:tab/>
        <w:t xml:space="preserve">Robin Anderson (30 rooms @$84.95)          </w:t>
      </w:r>
      <w:r w:rsidR="00803D70">
        <w:rPr>
          <w:sz w:val="24"/>
        </w:rPr>
        <w:tab/>
      </w:r>
      <w:r w:rsidR="00803D70">
        <w:rPr>
          <w:sz w:val="24"/>
        </w:rPr>
        <w:tab/>
      </w:r>
      <w:r w:rsidR="00803D70">
        <w:rPr>
          <w:sz w:val="24"/>
        </w:rPr>
        <w:tab/>
      </w:r>
      <w:r>
        <w:rPr>
          <w:sz w:val="24"/>
        </w:rPr>
        <w:t xml:space="preserve"> 519-895-2272</w:t>
      </w:r>
    </w:p>
    <w:p w:rsidR="00685703" w:rsidRDefault="00685703" w:rsidP="00402EEA">
      <w:pPr>
        <w:rPr>
          <w:sz w:val="24"/>
        </w:rPr>
      </w:pPr>
    </w:p>
    <w:p w:rsidR="00685703" w:rsidRDefault="00685703" w:rsidP="00402EEA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Comfort Inn </w:t>
      </w:r>
      <w:proofErr w:type="gramStart"/>
      <w:r>
        <w:rPr>
          <w:sz w:val="24"/>
        </w:rPr>
        <w:t>Cambridge  220</w:t>
      </w:r>
      <w:proofErr w:type="gramEnd"/>
      <w:r>
        <w:rPr>
          <w:sz w:val="24"/>
        </w:rPr>
        <w:t xml:space="preserve"> Holiday Inn Drive</w:t>
      </w:r>
      <w:r>
        <w:rPr>
          <w:sz w:val="24"/>
        </w:rPr>
        <w:tab/>
      </w:r>
      <w:r w:rsidR="00803D70">
        <w:rPr>
          <w:sz w:val="24"/>
        </w:rPr>
        <w:tab/>
      </w:r>
      <w:r>
        <w:rPr>
          <w:sz w:val="24"/>
        </w:rPr>
        <w:t>519-658-1100</w:t>
      </w:r>
    </w:p>
    <w:p w:rsidR="00685703" w:rsidRDefault="00685703" w:rsidP="00803D70">
      <w:pPr>
        <w:tabs>
          <w:tab w:val="left" w:pos="720"/>
          <w:tab w:val="left" w:pos="1440"/>
          <w:tab w:val="left" w:pos="2160"/>
          <w:tab w:val="left" w:pos="2880"/>
          <w:tab w:val="left" w:pos="3795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Karen  (</w:t>
      </w:r>
      <w:proofErr w:type="gramEnd"/>
      <w:r>
        <w:rPr>
          <w:sz w:val="24"/>
        </w:rPr>
        <w:t>40 rooms @109.99)</w:t>
      </w:r>
      <w:r w:rsidR="00803D70">
        <w:rPr>
          <w:sz w:val="24"/>
        </w:rPr>
        <w:tab/>
      </w:r>
    </w:p>
    <w:p w:rsidR="00803D70" w:rsidRDefault="00803D70" w:rsidP="00803D70">
      <w:pPr>
        <w:tabs>
          <w:tab w:val="left" w:pos="720"/>
          <w:tab w:val="left" w:pos="1440"/>
          <w:tab w:val="left" w:pos="2160"/>
          <w:tab w:val="left" w:pos="2880"/>
          <w:tab w:val="left" w:pos="3795"/>
        </w:tabs>
        <w:rPr>
          <w:sz w:val="24"/>
        </w:rPr>
      </w:pPr>
    </w:p>
    <w:p w:rsidR="00803D70" w:rsidRDefault="00803D70" w:rsidP="00803D70">
      <w:pPr>
        <w:tabs>
          <w:tab w:val="left" w:pos="720"/>
          <w:tab w:val="left" w:pos="1440"/>
          <w:tab w:val="left" w:pos="2160"/>
          <w:tab w:val="left" w:pos="2880"/>
          <w:tab w:val="left" w:pos="3795"/>
        </w:tabs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Hilton Garden Inn Cambridge</w:t>
      </w:r>
      <w:r>
        <w:rPr>
          <w:sz w:val="24"/>
        </w:rPr>
        <w:tab/>
        <w:t xml:space="preserve">746 Old Hespeler Rd., </w:t>
      </w:r>
      <w:r>
        <w:rPr>
          <w:sz w:val="24"/>
        </w:rPr>
        <w:tab/>
        <w:t>519-620-4605</w:t>
      </w:r>
    </w:p>
    <w:p w:rsidR="00803D70" w:rsidRPr="00803D70" w:rsidRDefault="00803D70" w:rsidP="00803D70">
      <w:pPr>
        <w:tabs>
          <w:tab w:val="left" w:pos="720"/>
          <w:tab w:val="left" w:pos="1440"/>
          <w:tab w:val="left" w:pos="2160"/>
          <w:tab w:val="left" w:pos="2880"/>
          <w:tab w:val="left" w:pos="3795"/>
        </w:tabs>
        <w:rPr>
          <w:sz w:val="24"/>
        </w:rPr>
      </w:pPr>
      <w:r>
        <w:rPr>
          <w:sz w:val="24"/>
        </w:rPr>
        <w:tab/>
        <w:t xml:space="preserve">Cristina (40 rooms @124.99)  </w:t>
      </w:r>
    </w:p>
    <w:p w:rsidR="00685703" w:rsidRDefault="00685703" w:rsidP="00402EEA">
      <w:pPr>
        <w:rPr>
          <w:sz w:val="24"/>
        </w:rPr>
      </w:pPr>
    </w:p>
    <w:p w:rsidR="00402EEA" w:rsidRDefault="00402EEA" w:rsidP="00402EEA">
      <w:pPr>
        <w:rPr>
          <w:sz w:val="36"/>
        </w:rPr>
      </w:pPr>
    </w:p>
    <w:p w:rsidR="00402EEA" w:rsidRDefault="00402EEA" w:rsidP="00402EEA">
      <w:pPr>
        <w:jc w:val="center"/>
        <w:rPr>
          <w:sz w:val="36"/>
        </w:rPr>
      </w:pPr>
    </w:p>
    <w:p w:rsidR="00402EEA" w:rsidRPr="00402EEA" w:rsidRDefault="00402EEA" w:rsidP="00402EEA">
      <w:pPr>
        <w:jc w:val="center"/>
        <w:rPr>
          <w:sz w:val="36"/>
        </w:rPr>
      </w:pPr>
    </w:p>
    <w:sectPr w:rsidR="00402EEA" w:rsidRPr="00402EEA" w:rsidSect="00C016F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9C7" w:rsidRDefault="002469C7" w:rsidP="00402EEA">
      <w:pPr>
        <w:spacing w:after="0" w:line="240" w:lineRule="auto"/>
      </w:pPr>
      <w:r>
        <w:separator/>
      </w:r>
    </w:p>
  </w:endnote>
  <w:endnote w:type="continuationSeparator" w:id="0">
    <w:p w:rsidR="002469C7" w:rsidRDefault="002469C7" w:rsidP="0040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9C7" w:rsidRDefault="002469C7" w:rsidP="00402EEA">
      <w:pPr>
        <w:spacing w:after="0" w:line="240" w:lineRule="auto"/>
      </w:pPr>
      <w:r>
        <w:separator/>
      </w:r>
    </w:p>
  </w:footnote>
  <w:footnote w:type="continuationSeparator" w:id="0">
    <w:p w:rsidR="002469C7" w:rsidRDefault="002469C7" w:rsidP="0040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EA" w:rsidRDefault="00402EEA">
    <w:pPr>
      <w:pStyle w:val="Header"/>
    </w:pPr>
  </w:p>
  <w:p w:rsidR="00402EEA" w:rsidRDefault="00402EEA">
    <w:pPr>
      <w:pStyle w:val="Header"/>
    </w:pPr>
  </w:p>
  <w:p w:rsidR="00402EEA" w:rsidRDefault="00402EEA">
    <w:pPr>
      <w:pStyle w:val="Header"/>
    </w:pPr>
  </w:p>
  <w:p w:rsidR="00402EEA" w:rsidRDefault="00402EEA">
    <w:pPr>
      <w:pStyle w:val="Header"/>
    </w:pPr>
  </w:p>
  <w:p w:rsidR="00402EEA" w:rsidRDefault="00402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EA"/>
    <w:rsid w:val="00041622"/>
    <w:rsid w:val="000961BE"/>
    <w:rsid w:val="001C010E"/>
    <w:rsid w:val="002469C7"/>
    <w:rsid w:val="003C2956"/>
    <w:rsid w:val="00402EEA"/>
    <w:rsid w:val="00685703"/>
    <w:rsid w:val="0075148A"/>
    <w:rsid w:val="007C364F"/>
    <w:rsid w:val="007C74AB"/>
    <w:rsid w:val="00803D70"/>
    <w:rsid w:val="008177CE"/>
    <w:rsid w:val="009364F1"/>
    <w:rsid w:val="00A0479B"/>
    <w:rsid w:val="00A82854"/>
    <w:rsid w:val="00BE0A56"/>
    <w:rsid w:val="00BF2AEF"/>
    <w:rsid w:val="00C016F9"/>
    <w:rsid w:val="00F4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B81E8C-9E9A-452A-A4B6-0C22F720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EEA"/>
  </w:style>
  <w:style w:type="paragraph" w:styleId="Footer">
    <w:name w:val="footer"/>
    <w:basedOn w:val="Normal"/>
    <w:link w:val="FooterChar"/>
    <w:uiPriority w:val="99"/>
    <w:semiHidden/>
    <w:unhideWhenUsed/>
    <w:rsid w:val="0040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Lynda Turton</cp:lastModifiedBy>
  <cp:revision>2</cp:revision>
  <dcterms:created xsi:type="dcterms:W3CDTF">2018-01-25T01:00:00Z</dcterms:created>
  <dcterms:modified xsi:type="dcterms:W3CDTF">2018-01-25T01:00:00Z</dcterms:modified>
</cp:coreProperties>
</file>